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B938" w14:textId="372F263B" w:rsidR="006D07AA" w:rsidRDefault="006D07AA" w:rsidP="00235780">
      <w:pPr>
        <w:jc w:val="both"/>
        <w:rPr>
          <w:rFonts w:ascii="Campton Light" w:hAnsi="Campton Light"/>
        </w:rPr>
      </w:pPr>
    </w:p>
    <w:p w14:paraId="26DA7D7A" w14:textId="270C7535" w:rsidR="00947FDA" w:rsidRDefault="00947FDA" w:rsidP="00235780">
      <w:pPr>
        <w:jc w:val="both"/>
        <w:rPr>
          <w:rFonts w:ascii="Campton Light" w:hAnsi="Campton Light"/>
        </w:rPr>
      </w:pPr>
    </w:p>
    <w:p w14:paraId="23F93B76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5DEC882A" w14:textId="01BB221C" w:rsidR="00E813CB" w:rsidRDefault="00E813CB" w:rsidP="00235780">
      <w:pPr>
        <w:jc w:val="both"/>
        <w:rPr>
          <w:rFonts w:ascii="Campton Light" w:hAnsi="Campton Light"/>
        </w:rPr>
      </w:pPr>
    </w:p>
    <w:p w14:paraId="031841C0" w14:textId="74FD39CF" w:rsidR="00947FDA" w:rsidRDefault="00947FDA" w:rsidP="00235780">
      <w:pPr>
        <w:jc w:val="both"/>
        <w:rPr>
          <w:rFonts w:ascii="Campton Light" w:hAnsi="Campton Light"/>
        </w:rPr>
      </w:pPr>
    </w:p>
    <w:p w14:paraId="319FA978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359D3F50" w14:textId="77777777" w:rsidR="00C6025B" w:rsidRPr="009307B7" w:rsidRDefault="00C6025B" w:rsidP="00235780">
      <w:pPr>
        <w:jc w:val="both"/>
        <w:rPr>
          <w:rFonts w:ascii="Campton Book" w:hAnsi="Campton Book" w:cs="Open Sans"/>
          <w:noProof/>
          <w:sz w:val="20"/>
          <w:szCs w:val="20"/>
        </w:rPr>
      </w:pPr>
    </w:p>
    <w:p w14:paraId="19BA2D8C" w14:textId="70D28146" w:rsidR="00F10349" w:rsidRPr="00B36D45" w:rsidRDefault="00947FDA" w:rsidP="00F10349">
      <w:pPr>
        <w:jc w:val="center"/>
        <w:rPr>
          <w:rFonts w:ascii="Open Sans" w:hAnsi="Open Sans" w:cs="Open Sans"/>
          <w:noProof/>
          <w:sz w:val="21"/>
          <w:szCs w:val="21"/>
        </w:rPr>
      </w:pPr>
      <w:r>
        <w:rPr>
          <w:rFonts w:ascii="Campton Light" w:hAnsi="Campton Light" w:cs="Open Sans"/>
          <w:noProof/>
          <w:sz w:val="20"/>
          <w:szCs w:val="20"/>
        </w:rPr>
        <w:drawing>
          <wp:inline distT="0" distB="0" distL="0" distR="0" wp14:anchorId="56B6402E" wp14:editId="28C91854">
            <wp:extent cx="2713530" cy="872255"/>
            <wp:effectExtent l="0" t="0" r="0" b="0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olablogoyeni@2x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7"/>
                    <a:stretch/>
                  </pic:blipFill>
                  <pic:spPr bwMode="auto">
                    <a:xfrm>
                      <a:off x="0" y="0"/>
                      <a:ext cx="2824417" cy="90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20D55" w14:textId="2B6AE31A" w:rsidR="00F10349" w:rsidRDefault="00F10349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3E972FFE" w14:textId="4918EB0E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BFE5260" w14:textId="77777777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39691CAC" w14:textId="77777777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A736ADA" w14:textId="7BD806AB" w:rsidR="00947FDA" w:rsidRDefault="00947FDA" w:rsidP="00947FDA">
      <w:pPr>
        <w:jc w:val="center"/>
        <w:rPr>
          <w:rFonts w:ascii="Open Sans" w:hAnsi="Open Sans" w:cs="Open Sans"/>
        </w:rPr>
      </w:pP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B</w:t>
      </w:r>
      <w:r w:rsidR="00CB0A4D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İ</w:t>
      </w: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OLAB </w:t>
      </w: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ÖZEL SAĞLIK HİZMETLERİ TİC.LTD.ŞTİ.</w:t>
      </w:r>
    </w:p>
    <w:p w14:paraId="41F1E4A7" w14:textId="77777777" w:rsidR="00F10349" w:rsidRDefault="00F10349" w:rsidP="00F10349"/>
    <w:p w14:paraId="77DDA080" w14:textId="107DD0BF" w:rsidR="00F10349" w:rsidRDefault="00F10349" w:rsidP="00F10349"/>
    <w:p w14:paraId="45BDF632" w14:textId="239AA898" w:rsidR="00947FDA" w:rsidRDefault="00947FDA" w:rsidP="00F10349"/>
    <w:p w14:paraId="7F428D2E" w14:textId="77777777" w:rsidR="00947FDA" w:rsidRDefault="00947FDA" w:rsidP="00F10349"/>
    <w:p w14:paraId="0C63336F" w14:textId="46AB01FE" w:rsidR="00F10349" w:rsidRDefault="00F10349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978544D" w14:textId="77777777" w:rsidR="00947FDA" w:rsidRPr="0023326E" w:rsidRDefault="00947FDA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2CCACE9" w14:textId="357D76FE" w:rsidR="00F10349" w:rsidRPr="00F10349" w:rsidRDefault="00F10349" w:rsidP="00F10349">
      <w:pPr>
        <w:pStyle w:val="Style1"/>
        <w:rPr>
          <w:i w:val="0"/>
          <w:iCs w:val="0"/>
          <w:sz w:val="32"/>
          <w:szCs w:val="72"/>
        </w:rPr>
      </w:pPr>
      <w:r w:rsidRPr="00F10349">
        <w:rPr>
          <w:i w:val="0"/>
          <w:iCs w:val="0"/>
          <w:sz w:val="32"/>
          <w:szCs w:val="72"/>
        </w:rPr>
        <w:t xml:space="preserve">Online </w:t>
      </w:r>
      <w:r>
        <w:rPr>
          <w:i w:val="0"/>
          <w:iCs w:val="0"/>
          <w:sz w:val="32"/>
          <w:szCs w:val="72"/>
        </w:rPr>
        <w:t>T</w:t>
      </w:r>
      <w:r w:rsidRPr="00F10349">
        <w:rPr>
          <w:i w:val="0"/>
          <w:iCs w:val="0"/>
          <w:sz w:val="32"/>
          <w:szCs w:val="72"/>
        </w:rPr>
        <w:t xml:space="preserve">ahsilat-Mail </w:t>
      </w:r>
      <w:proofErr w:type="spellStart"/>
      <w:r w:rsidRPr="00F10349">
        <w:rPr>
          <w:i w:val="0"/>
          <w:iCs w:val="0"/>
          <w:sz w:val="32"/>
          <w:szCs w:val="72"/>
        </w:rPr>
        <w:t>Order</w:t>
      </w:r>
      <w:proofErr w:type="spellEnd"/>
      <w:r w:rsidRPr="00F10349">
        <w:rPr>
          <w:i w:val="0"/>
          <w:iCs w:val="0"/>
          <w:sz w:val="32"/>
          <w:szCs w:val="72"/>
        </w:rPr>
        <w:t xml:space="preserve"> Formu İçin </w:t>
      </w:r>
    </w:p>
    <w:p w14:paraId="5A90EAFE" w14:textId="5358FB06" w:rsidR="00F10349" w:rsidRPr="00F10349" w:rsidRDefault="00F10349" w:rsidP="00F10349">
      <w:pPr>
        <w:pStyle w:val="Style1"/>
        <w:rPr>
          <w:i w:val="0"/>
          <w:iCs w:val="0"/>
          <w:sz w:val="32"/>
          <w:szCs w:val="72"/>
        </w:rPr>
      </w:pPr>
      <w:r w:rsidRPr="00F10349">
        <w:rPr>
          <w:i w:val="0"/>
          <w:iCs w:val="0"/>
          <w:sz w:val="32"/>
          <w:szCs w:val="72"/>
        </w:rPr>
        <w:t>Uyarı Metni</w:t>
      </w:r>
    </w:p>
    <w:sdt>
      <w:sdtPr>
        <w:rPr>
          <w:rFonts w:ascii="Campton Light" w:hAnsi="Campton Light"/>
        </w:rPr>
        <w:id w:val="563226900"/>
        <w:docPartObj>
          <w:docPartGallery w:val="Cover Pages"/>
          <w:docPartUnique/>
        </w:docPartObj>
      </w:sdtPr>
      <w:sdtEndPr/>
      <w:sdtContent>
        <w:p w14:paraId="030A313F" w14:textId="49E8CB51" w:rsidR="009A0336" w:rsidRDefault="009A0336" w:rsidP="00F10349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71DC1DC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204F33D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485D9648" w14:textId="495B2EA9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4A19E675" w14:textId="5EAAE0E8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C830C48" w14:textId="2A7B047E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3B83E68A" w14:textId="4E302149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2779CF9A" w14:textId="77777777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72929188" w14:textId="44249F2C" w:rsidR="009A0336" w:rsidRPr="008F628D" w:rsidRDefault="009A0336" w:rsidP="008F628D">
          <w:pPr>
            <w:jc w:val="right"/>
            <w:rPr>
              <w:rFonts w:ascii="Campton ExtraLight" w:eastAsiaTheme="majorEastAsia" w:hAnsi="Campton ExtraLight" w:cstheme="majorBidi"/>
              <w:color w:val="002060"/>
              <w:sz w:val="28"/>
              <w:szCs w:val="22"/>
            </w:rPr>
          </w:pP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 xml:space="preserve">V: </w:t>
          </w:r>
          <w:r w:rsidR="000F37DC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Mayıs</w:t>
          </w: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, 2020</w:t>
          </w:r>
        </w:p>
        <w:p w14:paraId="10F102C6" w14:textId="7ED66ADC" w:rsidR="00C6025B" w:rsidRDefault="00C766E7" w:rsidP="008F628D">
          <w:pPr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</w:pPr>
          <w:r w:rsidRPr="000D643C"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  <w:br w:type="page"/>
          </w:r>
        </w:p>
        <w:p w14:paraId="150DC175" w14:textId="120D41F7" w:rsidR="00C766E7" w:rsidRPr="009A0336" w:rsidRDefault="00930688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</w:pPr>
        </w:p>
      </w:sdtContent>
    </w:sdt>
    <w:p w14:paraId="4BC360B2" w14:textId="65145B34" w:rsidR="00B02EF5" w:rsidRPr="00C6025B" w:rsidRDefault="003F4E01" w:rsidP="00235780">
      <w:pPr>
        <w:pStyle w:val="Balk1"/>
        <w:rPr>
          <w:color w:val="732117" w:themeColor="accent2" w:themeShade="BF"/>
        </w:rPr>
      </w:pPr>
      <w:bookmarkStart w:id="0" w:name="_Toc509958515"/>
      <w:bookmarkStart w:id="1" w:name="_Toc509995509"/>
      <w:bookmarkStart w:id="2" w:name="_Toc515116453"/>
      <w:bookmarkStart w:id="3" w:name="_Toc515204206"/>
      <w:bookmarkStart w:id="4" w:name="_Toc517973941"/>
      <w:bookmarkStart w:id="5" w:name="_Toc514193711"/>
      <w:r>
        <w:rPr>
          <w:color w:val="732117" w:themeColor="accent2" w:themeShade="BF"/>
        </w:rPr>
        <w:t xml:space="preserve">Mail </w:t>
      </w:r>
      <w:proofErr w:type="spellStart"/>
      <w:r>
        <w:rPr>
          <w:color w:val="732117" w:themeColor="accent2" w:themeShade="BF"/>
        </w:rPr>
        <w:t>Order</w:t>
      </w:r>
      <w:proofErr w:type="spellEnd"/>
      <w:r w:rsidR="00B02EF5" w:rsidRPr="00C6025B">
        <w:rPr>
          <w:color w:val="732117" w:themeColor="accent2" w:themeShade="BF"/>
        </w:rPr>
        <w:t xml:space="preserve"> Uyarı Metni</w:t>
      </w:r>
      <w:bookmarkEnd w:id="0"/>
      <w:bookmarkEnd w:id="1"/>
      <w:bookmarkEnd w:id="2"/>
      <w:bookmarkEnd w:id="3"/>
      <w:bookmarkEnd w:id="4"/>
    </w:p>
    <w:p w14:paraId="21617989" w14:textId="50F997BB" w:rsidR="00B02EF5" w:rsidRPr="000D643C" w:rsidRDefault="001734C0" w:rsidP="00235780">
      <w:pPr>
        <w:jc w:val="both"/>
        <w:rPr>
          <w:rFonts w:ascii="Campton Book" w:hAnsi="Campton Book" w:cstheme="minorHAnsi"/>
        </w:rPr>
      </w:pPr>
      <w:r>
        <w:rPr>
          <w:rFonts w:ascii="Campton Book" w:hAnsi="Campton Book" w:cstheme="minorHAnsi"/>
        </w:rPr>
        <w:t>(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Mail </w:t>
      </w:r>
      <w:proofErr w:type="spellStart"/>
      <w:r w:rsidR="007B0BBD" w:rsidRPr="007B0BBD">
        <w:rPr>
          <w:rFonts w:ascii="Campton ExtraLight" w:hAnsi="Campton ExtraLight" w:cstheme="minorHAnsi"/>
          <w:i/>
          <w:iCs/>
          <w:color w:val="FF0000"/>
        </w:rPr>
        <w:t>Order</w:t>
      </w:r>
      <w:proofErr w:type="spellEnd"/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 Formu açılmadan öncesinde Online Tahsilat sayfasına</w:t>
      </w:r>
      <w:r w:rsidR="00B02EF5" w:rsidRPr="007B0BBD">
        <w:rPr>
          <w:rFonts w:ascii="Campton ExtraLight" w:hAnsi="Campton ExtraLight" w:cstheme="minorHAnsi"/>
          <w:i/>
          <w:iCs/>
          <w:color w:val="FF0000"/>
        </w:rPr>
        <w:t xml:space="preserve"> yerleştiril</w:t>
      </w:r>
      <w:r w:rsidR="008F628D" w:rsidRPr="007B0BBD">
        <w:rPr>
          <w:rFonts w:ascii="Campton ExtraLight" w:hAnsi="Campton ExtraLight" w:cstheme="minorHAnsi"/>
          <w:i/>
          <w:iCs/>
          <w:color w:val="FF0000"/>
        </w:rPr>
        <w:t>ir</w:t>
      </w:r>
      <w:r w:rsidRPr="001734C0">
        <w:rPr>
          <w:rFonts w:ascii="Campton Book" w:hAnsi="Campton Book" w:cstheme="minorHAnsi"/>
        </w:rPr>
        <w:t>)</w:t>
      </w:r>
    </w:p>
    <w:p w14:paraId="338053B0" w14:textId="7B327FD9" w:rsidR="00B02EF5" w:rsidRDefault="00B02EF5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B5FAA22" w14:textId="105CBB59" w:rsidR="002D7118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08C0937" w14:textId="77777777" w:rsidR="002D7118" w:rsidRPr="000D643C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bookmarkEnd w:id="5"/>
    <w:p w14:paraId="3D3A8213" w14:textId="340506C2" w:rsidR="00FE278B" w:rsidRPr="008F75C3" w:rsidRDefault="00FE278B" w:rsidP="00235780">
      <w:pPr>
        <w:jc w:val="both"/>
        <w:rPr>
          <w:rFonts w:ascii="Campton Light" w:hAnsi="Campton Light" w:cstheme="minorHAnsi"/>
          <w:sz w:val="4"/>
          <w:shd w:val="clear" w:color="auto" w:fill="FFFFFF"/>
        </w:rPr>
      </w:pPr>
    </w:p>
    <w:p w14:paraId="307100AE" w14:textId="6733F497" w:rsidR="00FD1B3F" w:rsidRDefault="00872641" w:rsidP="00AD3077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>İşbu form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la paylaştığınız kişisel verileriniz, 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B</w:t>
      </w:r>
      <w:r w:rsidR="00CB0A4D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OLAB </w:t>
      </w:r>
      <w:r w:rsidR="00947FDA" w:rsidRPr="00C12502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ÖZEL SAĞLIK HİZMETLERİ </w:t>
      </w:r>
      <w:proofErr w:type="gramStart"/>
      <w:r w:rsidR="00947FDA" w:rsidRPr="00C12502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TİC.LTD.ŞTİ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.</w:t>
      </w:r>
      <w:proofErr w:type="gramEnd"/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tarafından sunulan </w:t>
      </w:r>
      <w:r w:rsidR="007B0BBD">
        <w:rPr>
          <w:rFonts w:ascii="Campton Light" w:hAnsi="Campton Light" w:cstheme="minorHAnsi"/>
          <w:sz w:val="21"/>
          <w:szCs w:val="21"/>
          <w:shd w:val="clear" w:color="auto" w:fill="FFFFFF"/>
        </w:rPr>
        <w:t>ürün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ve hizmet bedelinin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mail </w:t>
      </w:r>
      <w:proofErr w:type="spellStart"/>
      <w:r>
        <w:rPr>
          <w:rFonts w:ascii="Campton Light" w:hAnsi="Campton Light" w:cstheme="minorHAnsi"/>
          <w:sz w:val="21"/>
          <w:szCs w:val="21"/>
          <w:shd w:val="clear" w:color="auto" w:fill="FFFFFF"/>
        </w:rPr>
        <w:t>order</w:t>
      </w:r>
      <w:proofErr w:type="spellEnd"/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yoluyla tahs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>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latın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>ın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yapıl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>abilmesi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amacıyla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sınırlı olmak kaydıyla talep edilmektedir.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Başta </w:t>
      </w:r>
      <w:r w:rsidR="00AD3077" w:rsidRPr="008F1A79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 xml:space="preserve">6698 sayılı Kişisel Verilerin Korunması Kanunu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olmak üzere, </w:t>
      </w:r>
      <w:r w:rsidR="00AD3077" w:rsidRPr="007B0BBD">
        <w:rPr>
          <w:rFonts w:ascii="Campton Light" w:hAnsi="Campton Light" w:cstheme="minorHAnsi"/>
          <w:i/>
          <w:iCs/>
          <w:color w:val="404040" w:themeColor="text1" w:themeTint="BF"/>
          <w:sz w:val="21"/>
          <w:szCs w:val="21"/>
          <w:shd w:val="clear" w:color="auto" w:fill="FFFFFF"/>
        </w:rPr>
        <w:t>Elektronik Ticaretin Düzenlenmesi Hakkında Kanun</w:t>
      </w:r>
      <w:r w:rsidR="00AD3077" w:rsidRPr="007B0BBD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</w:t>
      </w:r>
      <w:r w:rsidR="00AD3077" w:rsidRPr="007B0BBD">
        <w:rPr>
          <w:rFonts w:ascii="Campton Light" w:hAnsi="Campton Light" w:cstheme="minorHAnsi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Elektronik Ticarette Hizmet Sağlayıcı </w:t>
      </w:r>
      <w:r w:rsidR="006A38F7" w:rsidRPr="007B0BBD">
        <w:rPr>
          <w:rFonts w:ascii="Campton Light" w:hAnsi="Campton Light" w:cstheme="minorHAnsi"/>
          <w:i/>
          <w:iCs/>
          <w:color w:val="404040" w:themeColor="text1" w:themeTint="BF"/>
          <w:sz w:val="21"/>
          <w:szCs w:val="21"/>
          <w:shd w:val="clear" w:color="auto" w:fill="FFFFFF"/>
        </w:rPr>
        <w:t>v</w:t>
      </w:r>
      <w:r w:rsidR="00AD3077" w:rsidRPr="007B0BBD">
        <w:rPr>
          <w:rFonts w:ascii="Campton Light" w:hAnsi="Campton Light" w:cstheme="minorHAnsi"/>
          <w:i/>
          <w:iCs/>
          <w:color w:val="404040" w:themeColor="text1" w:themeTint="BF"/>
          <w:sz w:val="21"/>
          <w:szCs w:val="21"/>
          <w:shd w:val="clear" w:color="auto" w:fill="FFFFFF"/>
        </w:rPr>
        <w:t>e Aracı Hizmet Sağlayıcılar Hakkında Yönetmelik (md 10</w:t>
      </w:r>
      <w:r w:rsidR="00AD3077" w:rsidRPr="006A38F7">
        <w:rPr>
          <w:rFonts w:ascii="Campton Light" w:hAnsi="Campton Light" w:cstheme="minorHAnsi"/>
          <w:i/>
          <w:iCs/>
          <w:sz w:val="21"/>
          <w:szCs w:val="21"/>
          <w:shd w:val="clear" w:color="auto" w:fill="FFFFFF"/>
        </w:rPr>
        <w:t>)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ile </w:t>
      </w:r>
      <w:r w:rsidR="00AD3077" w:rsidRPr="007B0BBD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 xml:space="preserve">5464 sayılı </w:t>
      </w:r>
      <w:r w:rsidR="00AD3077" w:rsidRPr="007B0BBD">
        <w:rPr>
          <w:rFonts w:ascii="Campton Light" w:hAnsi="Campton Light" w:cstheme="minorHAnsi"/>
          <w:i/>
          <w:iCs/>
          <w:color w:val="404040" w:themeColor="text1" w:themeTint="BF"/>
          <w:sz w:val="21"/>
          <w:szCs w:val="21"/>
          <w:shd w:val="clear" w:color="auto" w:fill="FFFFFF"/>
        </w:rPr>
        <w:t>Banka Kartları ve Kredi Kartları Kanunu (md 23)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hükümleri uyarınca </w:t>
      </w:r>
      <w:proofErr w:type="spellStart"/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Biolab</w:t>
      </w:r>
      <w:proofErr w:type="spellEnd"/>
      <w:r w:rsidR="00E87B43">
        <w:rPr>
          <w:rFonts w:ascii="Campton Light" w:hAnsi="Campton Light" w:cstheme="minorHAnsi"/>
          <w:sz w:val="21"/>
          <w:szCs w:val="21"/>
          <w:shd w:val="clear" w:color="auto" w:fill="FFFFFF"/>
        </w:rPr>
        <w:t>;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kart</w:t>
      </w:r>
      <w:r w:rsidR="00004A1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bilgilerinin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kullanımı sonucunda kart ve kart hamili ile ilgili edindi</w:t>
      </w:r>
      <w:r w:rsidR="00E87B43">
        <w:rPr>
          <w:rFonts w:ascii="Campton Light" w:hAnsi="Campton Light" w:cstheme="minorHAnsi"/>
          <w:sz w:val="21"/>
          <w:szCs w:val="21"/>
          <w:shd w:val="clear" w:color="auto" w:fill="FFFFFF"/>
        </w:rPr>
        <w:t>ği kişisel verileri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ilgili mevzuatla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yetkili kılınan ki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i, kurum ve kurulu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lar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la ü</w:t>
      </w:r>
      <w:r w:rsidR="000A7224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 i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0A7224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yeri anl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aş</w:t>
      </w:r>
      <w:r w:rsidR="000A7224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ması yaptı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ğ</w:t>
      </w:r>
      <w:r w:rsidR="000A7224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ı kurulu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hari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ç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olmak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ü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zere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kart hamilinin yazılı rızasını almadan ba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kasına 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ç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ıkla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, sakla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E87B43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kopyal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ve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payla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şmayacaktır.</w:t>
      </w:r>
    </w:p>
    <w:p w14:paraId="27F240D8" w14:textId="77777777" w:rsidR="00AD3077" w:rsidRDefault="00AD3077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</w:p>
    <w:p w14:paraId="089CF776" w14:textId="13A4CB5F" w:rsidR="00FE278B" w:rsidRPr="006F2D5E" w:rsidRDefault="000A7224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Kişisel 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>veri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leri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işleme amaçlarımız, aktarım yapılabilen taraflar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veri sahiplerinin hakları ve başvuru yolları gibi konulara ilişkin 6698 sayılı Kişisel Verilerin Korunması Kanunu kapsamında hazırladığımız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Gizlilik Politkamız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Aydınlatma Metnine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internet sayfamızdan ulaşabilirsiniz. </w:t>
      </w:r>
    </w:p>
    <w:p w14:paraId="08CE1435" w14:textId="47CB180B" w:rsidR="00FE278B" w:rsidRDefault="00FE278B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556631D7" w14:textId="4C92E8C2" w:rsidR="00C20D56" w:rsidRDefault="00C20D56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1CEF89CC" w14:textId="77777777" w:rsidR="00842A0F" w:rsidRPr="003F3D13" w:rsidRDefault="00842A0F" w:rsidP="00235780">
      <w:pPr>
        <w:jc w:val="both"/>
        <w:rPr>
          <w:rFonts w:ascii="Campton Light" w:hAnsi="Campton Light" w:cstheme="minorHAnsi"/>
          <w:shd w:val="clear" w:color="auto" w:fill="FFFFFF"/>
          <w:lang w:val="en-GB"/>
        </w:rPr>
      </w:pPr>
    </w:p>
    <w:sectPr w:rsidR="00842A0F" w:rsidRPr="003F3D13" w:rsidSect="00EA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932B" w14:textId="77777777" w:rsidR="00930688" w:rsidRDefault="00930688" w:rsidP="00481EF8">
      <w:r>
        <w:separator/>
      </w:r>
    </w:p>
  </w:endnote>
  <w:endnote w:type="continuationSeparator" w:id="0">
    <w:p w14:paraId="06E137F0" w14:textId="77777777" w:rsidR="00930688" w:rsidRDefault="00930688" w:rsidP="004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pton Light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pton Book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altName w:val="Tahoma"/>
    <w:charset w:val="A2"/>
    <w:family w:val="swiss"/>
    <w:pitch w:val="variable"/>
    <w:sig w:usb0="00000001" w:usb1="4000205B" w:usb2="00000028" w:usb3="00000000" w:csb0="0000019F" w:csb1="00000000"/>
  </w:font>
  <w:font w:name="Campton ExtraLight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70544790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CB6DC1C" w14:textId="77777777" w:rsidR="009A1672" w:rsidRDefault="007F0CCB" w:rsidP="00933B27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9A1672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E270B32" w14:textId="77777777" w:rsidR="009A1672" w:rsidRDefault="009A1672" w:rsidP="00481EF8">
    <w:pPr>
      <w:pStyle w:val="AltBilgi"/>
      <w:ind w:right="360"/>
    </w:pPr>
  </w:p>
  <w:p w14:paraId="0AE53BBC" w14:textId="77777777" w:rsidR="009A1672" w:rsidRDefault="009A1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  <w:color w:val="003650"/>
      </w:rPr>
      <w:id w:val="-102270630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C20975" w14:textId="77777777" w:rsidR="009A1672" w:rsidRPr="002B2C6A" w:rsidRDefault="007F0CCB" w:rsidP="00933B27">
        <w:pPr>
          <w:pStyle w:val="AltBilgi"/>
          <w:framePr w:wrap="none" w:vAnchor="text" w:hAnchor="margin" w:xAlign="center" w:y="1"/>
          <w:rPr>
            <w:rStyle w:val="SayfaNumaras"/>
            <w:color w:val="003650"/>
          </w:rPr>
        </w:pPr>
        <w:r w:rsidRPr="002B2C6A">
          <w:rPr>
            <w:rStyle w:val="SayfaNumaras"/>
            <w:color w:val="003650"/>
          </w:rPr>
          <w:fldChar w:fldCharType="begin"/>
        </w:r>
        <w:r w:rsidR="009A1672" w:rsidRPr="002B2C6A">
          <w:rPr>
            <w:rStyle w:val="SayfaNumaras"/>
            <w:color w:val="003650"/>
          </w:rPr>
          <w:instrText xml:space="preserve"> PAGE </w:instrText>
        </w:r>
        <w:r w:rsidRPr="002B2C6A">
          <w:rPr>
            <w:rStyle w:val="SayfaNumaras"/>
            <w:color w:val="003650"/>
          </w:rPr>
          <w:fldChar w:fldCharType="separate"/>
        </w:r>
        <w:r w:rsidR="001734C0">
          <w:rPr>
            <w:rStyle w:val="SayfaNumaras"/>
            <w:noProof/>
            <w:color w:val="003650"/>
          </w:rPr>
          <w:t>2</w:t>
        </w:r>
        <w:r w:rsidRPr="002B2C6A">
          <w:rPr>
            <w:rStyle w:val="SayfaNumaras"/>
            <w:color w:val="003650"/>
          </w:rPr>
          <w:fldChar w:fldCharType="end"/>
        </w:r>
      </w:p>
    </w:sdtContent>
  </w:sdt>
  <w:p w14:paraId="49F1ACD0" w14:textId="77777777" w:rsidR="009A1672" w:rsidRPr="00933B27" w:rsidRDefault="009A1672" w:rsidP="002B2C6A">
    <w:pPr>
      <w:pBdr>
        <w:top w:val="single" w:sz="8" w:space="1" w:color="003650"/>
      </w:pBdr>
      <w:rPr>
        <w:color w:val="4A3128" w:themeColor="accent4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BF7A" w14:textId="77777777" w:rsidR="007C1857" w:rsidRDefault="007C18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FFA5" w14:textId="77777777" w:rsidR="00930688" w:rsidRDefault="00930688" w:rsidP="00481EF8">
      <w:r>
        <w:separator/>
      </w:r>
    </w:p>
  </w:footnote>
  <w:footnote w:type="continuationSeparator" w:id="0">
    <w:p w14:paraId="0C86CEED" w14:textId="77777777" w:rsidR="00930688" w:rsidRDefault="00930688" w:rsidP="0048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A587" w14:textId="77777777" w:rsidR="007C1857" w:rsidRDefault="007C18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E02F" w14:textId="77777777" w:rsidR="007C1857" w:rsidRDefault="007C18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FC" w14:textId="77777777" w:rsidR="007C1857" w:rsidRDefault="007C18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5CD1"/>
    <w:multiLevelType w:val="hybridMultilevel"/>
    <w:tmpl w:val="48F8E8FA"/>
    <w:lvl w:ilvl="0" w:tplc="6576CBC2">
      <w:start w:val="1"/>
      <w:numFmt w:val="upperRoman"/>
      <w:pStyle w:val="ListeParagraf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BCB"/>
    <w:multiLevelType w:val="hybridMultilevel"/>
    <w:tmpl w:val="F0BC1B4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DE1"/>
    <w:multiLevelType w:val="hybridMultilevel"/>
    <w:tmpl w:val="8376A396"/>
    <w:lvl w:ilvl="0" w:tplc="E6FE45EE">
      <w:start w:val="1"/>
      <w:numFmt w:val="lowerRoman"/>
      <w:pStyle w:val="Balk4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5DE"/>
    <w:multiLevelType w:val="hybridMultilevel"/>
    <w:tmpl w:val="FE2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F80"/>
    <w:multiLevelType w:val="hybridMultilevel"/>
    <w:tmpl w:val="4A92168A"/>
    <w:lvl w:ilvl="0" w:tplc="21C6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8F7"/>
    <w:multiLevelType w:val="hybridMultilevel"/>
    <w:tmpl w:val="CF2098C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176AA"/>
    <w:multiLevelType w:val="hybridMultilevel"/>
    <w:tmpl w:val="2DA469D6"/>
    <w:lvl w:ilvl="0" w:tplc="BCC0B714">
      <w:start w:val="1"/>
      <w:numFmt w:val="lowerLetter"/>
      <w:pStyle w:val="Balk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4380"/>
    <w:multiLevelType w:val="hybridMultilevel"/>
    <w:tmpl w:val="FC4206AA"/>
    <w:lvl w:ilvl="0" w:tplc="238E434C">
      <w:start w:val="1"/>
      <w:numFmt w:val="upperRoman"/>
      <w:pStyle w:val="Balk1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035"/>
    <w:multiLevelType w:val="hybridMultilevel"/>
    <w:tmpl w:val="6EA049C2"/>
    <w:lvl w:ilvl="0" w:tplc="169CC61E">
      <w:start w:val="1"/>
      <w:numFmt w:val="decimal"/>
      <w:pStyle w:val="Balk2"/>
      <w:lvlText w:val="%1."/>
      <w:lvlJc w:val="left"/>
      <w:pPr>
        <w:tabs>
          <w:tab w:val="num" w:pos="567"/>
        </w:tabs>
        <w:ind w:left="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8"/>
    <w:rsid w:val="00000561"/>
    <w:rsid w:val="000037DE"/>
    <w:rsid w:val="00004609"/>
    <w:rsid w:val="00004A19"/>
    <w:rsid w:val="00004B4E"/>
    <w:rsid w:val="0001529F"/>
    <w:rsid w:val="00015ADF"/>
    <w:rsid w:val="000175A7"/>
    <w:rsid w:val="0002039F"/>
    <w:rsid w:val="00020699"/>
    <w:rsid w:val="00025EB6"/>
    <w:rsid w:val="00026910"/>
    <w:rsid w:val="000350E2"/>
    <w:rsid w:val="00036C0E"/>
    <w:rsid w:val="000407FA"/>
    <w:rsid w:val="00040CA4"/>
    <w:rsid w:val="000439B2"/>
    <w:rsid w:val="00045173"/>
    <w:rsid w:val="000528F8"/>
    <w:rsid w:val="00053279"/>
    <w:rsid w:val="00060D50"/>
    <w:rsid w:val="0006104C"/>
    <w:rsid w:val="00062712"/>
    <w:rsid w:val="00070B91"/>
    <w:rsid w:val="00070E79"/>
    <w:rsid w:val="00072923"/>
    <w:rsid w:val="00083E60"/>
    <w:rsid w:val="00086225"/>
    <w:rsid w:val="000862A2"/>
    <w:rsid w:val="0008799F"/>
    <w:rsid w:val="000903FA"/>
    <w:rsid w:val="000952D4"/>
    <w:rsid w:val="000971A3"/>
    <w:rsid w:val="000972BF"/>
    <w:rsid w:val="000A2901"/>
    <w:rsid w:val="000A4139"/>
    <w:rsid w:val="000A41A4"/>
    <w:rsid w:val="000A4F2C"/>
    <w:rsid w:val="000A656D"/>
    <w:rsid w:val="000A7224"/>
    <w:rsid w:val="000B1B02"/>
    <w:rsid w:val="000B734C"/>
    <w:rsid w:val="000C4F3E"/>
    <w:rsid w:val="000C59DC"/>
    <w:rsid w:val="000C79AB"/>
    <w:rsid w:val="000D0207"/>
    <w:rsid w:val="000D643C"/>
    <w:rsid w:val="000E15B0"/>
    <w:rsid w:val="000E5177"/>
    <w:rsid w:val="000E5995"/>
    <w:rsid w:val="000F37DC"/>
    <w:rsid w:val="00103CB1"/>
    <w:rsid w:val="00104CC3"/>
    <w:rsid w:val="00106A1B"/>
    <w:rsid w:val="00110EFC"/>
    <w:rsid w:val="001147AE"/>
    <w:rsid w:val="001163D6"/>
    <w:rsid w:val="001211F1"/>
    <w:rsid w:val="00123800"/>
    <w:rsid w:val="0012658B"/>
    <w:rsid w:val="001350BE"/>
    <w:rsid w:val="00135B86"/>
    <w:rsid w:val="0013779C"/>
    <w:rsid w:val="0014370F"/>
    <w:rsid w:val="00144652"/>
    <w:rsid w:val="00144CCA"/>
    <w:rsid w:val="00152E0C"/>
    <w:rsid w:val="00164BC1"/>
    <w:rsid w:val="00166D84"/>
    <w:rsid w:val="00167424"/>
    <w:rsid w:val="001734C0"/>
    <w:rsid w:val="001734FF"/>
    <w:rsid w:val="00173525"/>
    <w:rsid w:val="00173D4A"/>
    <w:rsid w:val="0017721B"/>
    <w:rsid w:val="0017742C"/>
    <w:rsid w:val="00181982"/>
    <w:rsid w:val="001820E0"/>
    <w:rsid w:val="00192F16"/>
    <w:rsid w:val="00196B0E"/>
    <w:rsid w:val="001A2499"/>
    <w:rsid w:val="001A61EE"/>
    <w:rsid w:val="001A75FF"/>
    <w:rsid w:val="001B02B6"/>
    <w:rsid w:val="001B6B40"/>
    <w:rsid w:val="001B6D20"/>
    <w:rsid w:val="001B756B"/>
    <w:rsid w:val="001C3835"/>
    <w:rsid w:val="001D19E8"/>
    <w:rsid w:val="001D518E"/>
    <w:rsid w:val="001D6337"/>
    <w:rsid w:val="001D7C49"/>
    <w:rsid w:val="001E53F6"/>
    <w:rsid w:val="001E7C30"/>
    <w:rsid w:val="002023A6"/>
    <w:rsid w:val="002040F0"/>
    <w:rsid w:val="00206D19"/>
    <w:rsid w:val="00216B61"/>
    <w:rsid w:val="00221DDA"/>
    <w:rsid w:val="00223B56"/>
    <w:rsid w:val="00226A9D"/>
    <w:rsid w:val="00227947"/>
    <w:rsid w:val="00235780"/>
    <w:rsid w:val="00235AD4"/>
    <w:rsid w:val="00236A51"/>
    <w:rsid w:val="00240768"/>
    <w:rsid w:val="00246521"/>
    <w:rsid w:val="0024665C"/>
    <w:rsid w:val="0024749A"/>
    <w:rsid w:val="002533E1"/>
    <w:rsid w:val="00253977"/>
    <w:rsid w:val="00255DA8"/>
    <w:rsid w:val="00265CE7"/>
    <w:rsid w:val="002752CD"/>
    <w:rsid w:val="002779ED"/>
    <w:rsid w:val="00281E48"/>
    <w:rsid w:val="0029196E"/>
    <w:rsid w:val="0029250D"/>
    <w:rsid w:val="00296E34"/>
    <w:rsid w:val="002A480B"/>
    <w:rsid w:val="002A64A5"/>
    <w:rsid w:val="002B0384"/>
    <w:rsid w:val="002B1199"/>
    <w:rsid w:val="002B258D"/>
    <w:rsid w:val="002B2C6A"/>
    <w:rsid w:val="002B4548"/>
    <w:rsid w:val="002C1A58"/>
    <w:rsid w:val="002C39EA"/>
    <w:rsid w:val="002D416B"/>
    <w:rsid w:val="002D7118"/>
    <w:rsid w:val="002D727B"/>
    <w:rsid w:val="002E3C97"/>
    <w:rsid w:val="002F1D2B"/>
    <w:rsid w:val="002F3804"/>
    <w:rsid w:val="002F7320"/>
    <w:rsid w:val="003036E5"/>
    <w:rsid w:val="003041C1"/>
    <w:rsid w:val="00306C6B"/>
    <w:rsid w:val="0030758B"/>
    <w:rsid w:val="00310251"/>
    <w:rsid w:val="00310E3D"/>
    <w:rsid w:val="0031370D"/>
    <w:rsid w:val="003152BE"/>
    <w:rsid w:val="00317C80"/>
    <w:rsid w:val="003207F1"/>
    <w:rsid w:val="00324BD8"/>
    <w:rsid w:val="00333136"/>
    <w:rsid w:val="00333559"/>
    <w:rsid w:val="00335490"/>
    <w:rsid w:val="003379FD"/>
    <w:rsid w:val="00341001"/>
    <w:rsid w:val="00341BCD"/>
    <w:rsid w:val="003501ED"/>
    <w:rsid w:val="003543E6"/>
    <w:rsid w:val="00355C02"/>
    <w:rsid w:val="00355CD3"/>
    <w:rsid w:val="00356A7F"/>
    <w:rsid w:val="003621A0"/>
    <w:rsid w:val="0036713F"/>
    <w:rsid w:val="00372577"/>
    <w:rsid w:val="00381026"/>
    <w:rsid w:val="00381406"/>
    <w:rsid w:val="00381B41"/>
    <w:rsid w:val="003824E4"/>
    <w:rsid w:val="00383CA1"/>
    <w:rsid w:val="00385498"/>
    <w:rsid w:val="0039050A"/>
    <w:rsid w:val="00391675"/>
    <w:rsid w:val="003A0479"/>
    <w:rsid w:val="003A0D58"/>
    <w:rsid w:val="003A0ED9"/>
    <w:rsid w:val="003A322C"/>
    <w:rsid w:val="003B048A"/>
    <w:rsid w:val="003B1595"/>
    <w:rsid w:val="003B2E8C"/>
    <w:rsid w:val="003B4B36"/>
    <w:rsid w:val="003C067B"/>
    <w:rsid w:val="003C0934"/>
    <w:rsid w:val="003C5107"/>
    <w:rsid w:val="003C5118"/>
    <w:rsid w:val="003C7E26"/>
    <w:rsid w:val="003D1A35"/>
    <w:rsid w:val="003D2A7C"/>
    <w:rsid w:val="003E05CE"/>
    <w:rsid w:val="003E0E15"/>
    <w:rsid w:val="003E3316"/>
    <w:rsid w:val="003F0371"/>
    <w:rsid w:val="003F2436"/>
    <w:rsid w:val="003F3D13"/>
    <w:rsid w:val="003F4E01"/>
    <w:rsid w:val="00401194"/>
    <w:rsid w:val="00413129"/>
    <w:rsid w:val="00414138"/>
    <w:rsid w:val="00415FC7"/>
    <w:rsid w:val="00421CCA"/>
    <w:rsid w:val="004220AF"/>
    <w:rsid w:val="004221CE"/>
    <w:rsid w:val="00424DC9"/>
    <w:rsid w:val="00425553"/>
    <w:rsid w:val="00432288"/>
    <w:rsid w:val="00432596"/>
    <w:rsid w:val="00433B6B"/>
    <w:rsid w:val="00435E66"/>
    <w:rsid w:val="004375C4"/>
    <w:rsid w:val="00440FFF"/>
    <w:rsid w:val="00455ED5"/>
    <w:rsid w:val="0045656F"/>
    <w:rsid w:val="00457DD2"/>
    <w:rsid w:val="00462716"/>
    <w:rsid w:val="00464CF4"/>
    <w:rsid w:val="004766EA"/>
    <w:rsid w:val="00481EF8"/>
    <w:rsid w:val="00481F1D"/>
    <w:rsid w:val="00484680"/>
    <w:rsid w:val="0049589E"/>
    <w:rsid w:val="004A022D"/>
    <w:rsid w:val="004A4C8F"/>
    <w:rsid w:val="004A56C8"/>
    <w:rsid w:val="004B184F"/>
    <w:rsid w:val="004B3B9C"/>
    <w:rsid w:val="004B612E"/>
    <w:rsid w:val="004B6D6D"/>
    <w:rsid w:val="004B700F"/>
    <w:rsid w:val="004C05C4"/>
    <w:rsid w:val="004C09F0"/>
    <w:rsid w:val="004D3110"/>
    <w:rsid w:val="004E06D2"/>
    <w:rsid w:val="004E56CC"/>
    <w:rsid w:val="004E59B6"/>
    <w:rsid w:val="004E6490"/>
    <w:rsid w:val="004F053C"/>
    <w:rsid w:val="004F65B0"/>
    <w:rsid w:val="004F6B33"/>
    <w:rsid w:val="00502FAA"/>
    <w:rsid w:val="00505179"/>
    <w:rsid w:val="00507A9C"/>
    <w:rsid w:val="00522F95"/>
    <w:rsid w:val="00532A45"/>
    <w:rsid w:val="00533F2F"/>
    <w:rsid w:val="005361C4"/>
    <w:rsid w:val="00541B70"/>
    <w:rsid w:val="00547FF7"/>
    <w:rsid w:val="0055333B"/>
    <w:rsid w:val="005533C3"/>
    <w:rsid w:val="00553830"/>
    <w:rsid w:val="00553856"/>
    <w:rsid w:val="0055417C"/>
    <w:rsid w:val="00555301"/>
    <w:rsid w:val="00557C66"/>
    <w:rsid w:val="0056241D"/>
    <w:rsid w:val="00563277"/>
    <w:rsid w:val="00563982"/>
    <w:rsid w:val="00566885"/>
    <w:rsid w:val="00580881"/>
    <w:rsid w:val="0058104D"/>
    <w:rsid w:val="0059202C"/>
    <w:rsid w:val="00593BA6"/>
    <w:rsid w:val="00596497"/>
    <w:rsid w:val="00597FE4"/>
    <w:rsid w:val="005A3D70"/>
    <w:rsid w:val="005A74FA"/>
    <w:rsid w:val="005A7E49"/>
    <w:rsid w:val="005B79E1"/>
    <w:rsid w:val="005C074F"/>
    <w:rsid w:val="005C1116"/>
    <w:rsid w:val="005C1201"/>
    <w:rsid w:val="005C6E5E"/>
    <w:rsid w:val="005D3E06"/>
    <w:rsid w:val="005D6082"/>
    <w:rsid w:val="005D7705"/>
    <w:rsid w:val="005D7BBF"/>
    <w:rsid w:val="005D7C93"/>
    <w:rsid w:val="005E272B"/>
    <w:rsid w:val="005E2B88"/>
    <w:rsid w:val="005E3133"/>
    <w:rsid w:val="005F01B3"/>
    <w:rsid w:val="005F05A6"/>
    <w:rsid w:val="005F72BE"/>
    <w:rsid w:val="00611545"/>
    <w:rsid w:val="00611EB9"/>
    <w:rsid w:val="0062348A"/>
    <w:rsid w:val="0062505E"/>
    <w:rsid w:val="00625687"/>
    <w:rsid w:val="006262C9"/>
    <w:rsid w:val="006264B6"/>
    <w:rsid w:val="0062726E"/>
    <w:rsid w:val="00627FCA"/>
    <w:rsid w:val="00630F31"/>
    <w:rsid w:val="00631F14"/>
    <w:rsid w:val="00637AE5"/>
    <w:rsid w:val="006442B6"/>
    <w:rsid w:val="00646F39"/>
    <w:rsid w:val="00647C57"/>
    <w:rsid w:val="00651575"/>
    <w:rsid w:val="0065556D"/>
    <w:rsid w:val="0065624B"/>
    <w:rsid w:val="006629DF"/>
    <w:rsid w:val="00664E12"/>
    <w:rsid w:val="00666920"/>
    <w:rsid w:val="00671AE7"/>
    <w:rsid w:val="00671F11"/>
    <w:rsid w:val="00672083"/>
    <w:rsid w:val="00677E93"/>
    <w:rsid w:val="00681CB9"/>
    <w:rsid w:val="006823D1"/>
    <w:rsid w:val="00683451"/>
    <w:rsid w:val="0069456C"/>
    <w:rsid w:val="00694950"/>
    <w:rsid w:val="006A0A06"/>
    <w:rsid w:val="006A1DBA"/>
    <w:rsid w:val="006A38F7"/>
    <w:rsid w:val="006A4937"/>
    <w:rsid w:val="006B1C4C"/>
    <w:rsid w:val="006B4947"/>
    <w:rsid w:val="006C0C25"/>
    <w:rsid w:val="006C7C61"/>
    <w:rsid w:val="006D02E8"/>
    <w:rsid w:val="006D07AA"/>
    <w:rsid w:val="006D3D46"/>
    <w:rsid w:val="006D4108"/>
    <w:rsid w:val="006D72B8"/>
    <w:rsid w:val="006D7523"/>
    <w:rsid w:val="006E572A"/>
    <w:rsid w:val="006F2C12"/>
    <w:rsid w:val="006F2D5E"/>
    <w:rsid w:val="006F3DA9"/>
    <w:rsid w:val="006F4EB6"/>
    <w:rsid w:val="006F4F90"/>
    <w:rsid w:val="00701F47"/>
    <w:rsid w:val="0070417F"/>
    <w:rsid w:val="007064E7"/>
    <w:rsid w:val="00713003"/>
    <w:rsid w:val="00713C8F"/>
    <w:rsid w:val="00716BCF"/>
    <w:rsid w:val="00731592"/>
    <w:rsid w:val="00731906"/>
    <w:rsid w:val="007319A5"/>
    <w:rsid w:val="00734967"/>
    <w:rsid w:val="0073535B"/>
    <w:rsid w:val="00735DFC"/>
    <w:rsid w:val="0073653D"/>
    <w:rsid w:val="007531FA"/>
    <w:rsid w:val="007557F5"/>
    <w:rsid w:val="00756140"/>
    <w:rsid w:val="00757C5A"/>
    <w:rsid w:val="00760E85"/>
    <w:rsid w:val="007632EB"/>
    <w:rsid w:val="00765AA8"/>
    <w:rsid w:val="00770184"/>
    <w:rsid w:val="00770FB6"/>
    <w:rsid w:val="00773527"/>
    <w:rsid w:val="007822C6"/>
    <w:rsid w:val="00783133"/>
    <w:rsid w:val="00793799"/>
    <w:rsid w:val="0079460B"/>
    <w:rsid w:val="007A15A2"/>
    <w:rsid w:val="007A38E3"/>
    <w:rsid w:val="007A6693"/>
    <w:rsid w:val="007B07EF"/>
    <w:rsid w:val="007B0BBD"/>
    <w:rsid w:val="007B46D6"/>
    <w:rsid w:val="007B5707"/>
    <w:rsid w:val="007B646C"/>
    <w:rsid w:val="007B7A07"/>
    <w:rsid w:val="007C1857"/>
    <w:rsid w:val="007C4C42"/>
    <w:rsid w:val="007C77FD"/>
    <w:rsid w:val="007D0D78"/>
    <w:rsid w:val="007D5F96"/>
    <w:rsid w:val="007E0C9B"/>
    <w:rsid w:val="007F0CCB"/>
    <w:rsid w:val="007F250C"/>
    <w:rsid w:val="007F3CE7"/>
    <w:rsid w:val="0080337B"/>
    <w:rsid w:val="00803D69"/>
    <w:rsid w:val="00806901"/>
    <w:rsid w:val="0081336D"/>
    <w:rsid w:val="00813BB1"/>
    <w:rsid w:val="00814F91"/>
    <w:rsid w:val="00821EFC"/>
    <w:rsid w:val="00822231"/>
    <w:rsid w:val="00824913"/>
    <w:rsid w:val="0083280B"/>
    <w:rsid w:val="008336C0"/>
    <w:rsid w:val="008355FD"/>
    <w:rsid w:val="0083686E"/>
    <w:rsid w:val="00836BAA"/>
    <w:rsid w:val="00837298"/>
    <w:rsid w:val="00842A0F"/>
    <w:rsid w:val="008477E8"/>
    <w:rsid w:val="00847C7B"/>
    <w:rsid w:val="00852594"/>
    <w:rsid w:val="00865A73"/>
    <w:rsid w:val="0086615F"/>
    <w:rsid w:val="00870463"/>
    <w:rsid w:val="00872641"/>
    <w:rsid w:val="00872850"/>
    <w:rsid w:val="00881911"/>
    <w:rsid w:val="00884DA5"/>
    <w:rsid w:val="008A1695"/>
    <w:rsid w:val="008A256E"/>
    <w:rsid w:val="008A3277"/>
    <w:rsid w:val="008A3AA2"/>
    <w:rsid w:val="008B43BF"/>
    <w:rsid w:val="008C1E95"/>
    <w:rsid w:val="008C1E97"/>
    <w:rsid w:val="008C376F"/>
    <w:rsid w:val="008C4B02"/>
    <w:rsid w:val="008D20E7"/>
    <w:rsid w:val="008E2043"/>
    <w:rsid w:val="008F1A79"/>
    <w:rsid w:val="008F628D"/>
    <w:rsid w:val="008F75C3"/>
    <w:rsid w:val="009011E2"/>
    <w:rsid w:val="00903B38"/>
    <w:rsid w:val="009140BA"/>
    <w:rsid w:val="00914317"/>
    <w:rsid w:val="00927596"/>
    <w:rsid w:val="0093050B"/>
    <w:rsid w:val="00930688"/>
    <w:rsid w:val="00933B27"/>
    <w:rsid w:val="0093509D"/>
    <w:rsid w:val="0093631E"/>
    <w:rsid w:val="00936361"/>
    <w:rsid w:val="009440B7"/>
    <w:rsid w:val="00947406"/>
    <w:rsid w:val="00947FDA"/>
    <w:rsid w:val="009539DA"/>
    <w:rsid w:val="0095572F"/>
    <w:rsid w:val="00960BF9"/>
    <w:rsid w:val="00961890"/>
    <w:rsid w:val="009636FE"/>
    <w:rsid w:val="009645F3"/>
    <w:rsid w:val="00971F0A"/>
    <w:rsid w:val="00972AE6"/>
    <w:rsid w:val="00972D38"/>
    <w:rsid w:val="00975538"/>
    <w:rsid w:val="00982075"/>
    <w:rsid w:val="009835B0"/>
    <w:rsid w:val="00986972"/>
    <w:rsid w:val="009878EC"/>
    <w:rsid w:val="009907C7"/>
    <w:rsid w:val="0099110F"/>
    <w:rsid w:val="0099158E"/>
    <w:rsid w:val="00993A77"/>
    <w:rsid w:val="00994002"/>
    <w:rsid w:val="00995DB4"/>
    <w:rsid w:val="009A0336"/>
    <w:rsid w:val="009A1672"/>
    <w:rsid w:val="009A7B5E"/>
    <w:rsid w:val="009B10D4"/>
    <w:rsid w:val="009B4581"/>
    <w:rsid w:val="009B5E71"/>
    <w:rsid w:val="009B623A"/>
    <w:rsid w:val="009C03FC"/>
    <w:rsid w:val="009C526F"/>
    <w:rsid w:val="009D0106"/>
    <w:rsid w:val="009F166D"/>
    <w:rsid w:val="009F5558"/>
    <w:rsid w:val="009F6360"/>
    <w:rsid w:val="00A01F79"/>
    <w:rsid w:val="00A029C2"/>
    <w:rsid w:val="00A02FBB"/>
    <w:rsid w:val="00A03943"/>
    <w:rsid w:val="00A0413B"/>
    <w:rsid w:val="00A04ECB"/>
    <w:rsid w:val="00A07FB6"/>
    <w:rsid w:val="00A11A33"/>
    <w:rsid w:val="00A266A6"/>
    <w:rsid w:val="00A345A7"/>
    <w:rsid w:val="00A4076F"/>
    <w:rsid w:val="00A40E90"/>
    <w:rsid w:val="00A430BD"/>
    <w:rsid w:val="00A45D8F"/>
    <w:rsid w:val="00A578DE"/>
    <w:rsid w:val="00A61912"/>
    <w:rsid w:val="00A669D8"/>
    <w:rsid w:val="00A733BB"/>
    <w:rsid w:val="00A751FC"/>
    <w:rsid w:val="00A855E4"/>
    <w:rsid w:val="00A866A8"/>
    <w:rsid w:val="00A97B68"/>
    <w:rsid w:val="00AA51D3"/>
    <w:rsid w:val="00AA5CCA"/>
    <w:rsid w:val="00AA72CF"/>
    <w:rsid w:val="00AB240E"/>
    <w:rsid w:val="00AC16AF"/>
    <w:rsid w:val="00AC3FE3"/>
    <w:rsid w:val="00AC4C63"/>
    <w:rsid w:val="00AD04A7"/>
    <w:rsid w:val="00AD27F6"/>
    <w:rsid w:val="00AD2A46"/>
    <w:rsid w:val="00AD2FFE"/>
    <w:rsid w:val="00AD3077"/>
    <w:rsid w:val="00AE43B0"/>
    <w:rsid w:val="00AE7B1F"/>
    <w:rsid w:val="00AF308B"/>
    <w:rsid w:val="00AF5DA8"/>
    <w:rsid w:val="00AF618C"/>
    <w:rsid w:val="00B01AAC"/>
    <w:rsid w:val="00B02EF5"/>
    <w:rsid w:val="00B12748"/>
    <w:rsid w:val="00B14295"/>
    <w:rsid w:val="00B21814"/>
    <w:rsid w:val="00B224AA"/>
    <w:rsid w:val="00B23F96"/>
    <w:rsid w:val="00B25922"/>
    <w:rsid w:val="00B310A3"/>
    <w:rsid w:val="00B3204B"/>
    <w:rsid w:val="00B347F4"/>
    <w:rsid w:val="00B37607"/>
    <w:rsid w:val="00B44490"/>
    <w:rsid w:val="00B45B5F"/>
    <w:rsid w:val="00B46F76"/>
    <w:rsid w:val="00B51EA0"/>
    <w:rsid w:val="00B5228F"/>
    <w:rsid w:val="00B525F1"/>
    <w:rsid w:val="00B54AA9"/>
    <w:rsid w:val="00B65AEA"/>
    <w:rsid w:val="00B66D7A"/>
    <w:rsid w:val="00B66FD3"/>
    <w:rsid w:val="00B70BDC"/>
    <w:rsid w:val="00B7130F"/>
    <w:rsid w:val="00B72A2E"/>
    <w:rsid w:val="00B7523B"/>
    <w:rsid w:val="00B80CEC"/>
    <w:rsid w:val="00B81C43"/>
    <w:rsid w:val="00B84399"/>
    <w:rsid w:val="00B847F3"/>
    <w:rsid w:val="00B85EF3"/>
    <w:rsid w:val="00B8771E"/>
    <w:rsid w:val="00B91D3A"/>
    <w:rsid w:val="00B928F2"/>
    <w:rsid w:val="00B93D81"/>
    <w:rsid w:val="00B97397"/>
    <w:rsid w:val="00B97D26"/>
    <w:rsid w:val="00BA2C91"/>
    <w:rsid w:val="00BA4267"/>
    <w:rsid w:val="00BA6B63"/>
    <w:rsid w:val="00BA6DAB"/>
    <w:rsid w:val="00BB05E7"/>
    <w:rsid w:val="00BB115E"/>
    <w:rsid w:val="00BB4E52"/>
    <w:rsid w:val="00BC07D6"/>
    <w:rsid w:val="00BC1867"/>
    <w:rsid w:val="00BC2FFF"/>
    <w:rsid w:val="00BC631C"/>
    <w:rsid w:val="00BD2039"/>
    <w:rsid w:val="00BD713F"/>
    <w:rsid w:val="00BE0E44"/>
    <w:rsid w:val="00BE1F5A"/>
    <w:rsid w:val="00BE3D9A"/>
    <w:rsid w:val="00BF29A1"/>
    <w:rsid w:val="00C00E1F"/>
    <w:rsid w:val="00C00F1E"/>
    <w:rsid w:val="00C01F08"/>
    <w:rsid w:val="00C03341"/>
    <w:rsid w:val="00C0544C"/>
    <w:rsid w:val="00C17E50"/>
    <w:rsid w:val="00C20D56"/>
    <w:rsid w:val="00C26906"/>
    <w:rsid w:val="00C31C20"/>
    <w:rsid w:val="00C340D3"/>
    <w:rsid w:val="00C341FA"/>
    <w:rsid w:val="00C342A4"/>
    <w:rsid w:val="00C34822"/>
    <w:rsid w:val="00C35AD3"/>
    <w:rsid w:val="00C37739"/>
    <w:rsid w:val="00C37EB4"/>
    <w:rsid w:val="00C434D6"/>
    <w:rsid w:val="00C46178"/>
    <w:rsid w:val="00C500B5"/>
    <w:rsid w:val="00C51E14"/>
    <w:rsid w:val="00C52032"/>
    <w:rsid w:val="00C53F2F"/>
    <w:rsid w:val="00C6025B"/>
    <w:rsid w:val="00C61CA0"/>
    <w:rsid w:val="00C61F59"/>
    <w:rsid w:val="00C6235E"/>
    <w:rsid w:val="00C64B17"/>
    <w:rsid w:val="00C6566E"/>
    <w:rsid w:val="00C65EE0"/>
    <w:rsid w:val="00C67517"/>
    <w:rsid w:val="00C766E7"/>
    <w:rsid w:val="00C841F8"/>
    <w:rsid w:val="00C96308"/>
    <w:rsid w:val="00C96956"/>
    <w:rsid w:val="00CA0A55"/>
    <w:rsid w:val="00CA1587"/>
    <w:rsid w:val="00CB0A4D"/>
    <w:rsid w:val="00CB2336"/>
    <w:rsid w:val="00CB7FED"/>
    <w:rsid w:val="00CC3C79"/>
    <w:rsid w:val="00CC3C9F"/>
    <w:rsid w:val="00CD080E"/>
    <w:rsid w:val="00CD7B38"/>
    <w:rsid w:val="00CE4FDD"/>
    <w:rsid w:val="00CF174B"/>
    <w:rsid w:val="00CF3180"/>
    <w:rsid w:val="00D0074E"/>
    <w:rsid w:val="00D03142"/>
    <w:rsid w:val="00D03279"/>
    <w:rsid w:val="00D107FF"/>
    <w:rsid w:val="00D11C90"/>
    <w:rsid w:val="00D130C4"/>
    <w:rsid w:val="00D15968"/>
    <w:rsid w:val="00D173EF"/>
    <w:rsid w:val="00D21440"/>
    <w:rsid w:val="00D241DE"/>
    <w:rsid w:val="00D30E5F"/>
    <w:rsid w:val="00D3123E"/>
    <w:rsid w:val="00D31DD2"/>
    <w:rsid w:val="00D426F9"/>
    <w:rsid w:val="00D459E6"/>
    <w:rsid w:val="00D45A34"/>
    <w:rsid w:val="00D50E36"/>
    <w:rsid w:val="00D52D31"/>
    <w:rsid w:val="00D56166"/>
    <w:rsid w:val="00D56E18"/>
    <w:rsid w:val="00D65065"/>
    <w:rsid w:val="00D66646"/>
    <w:rsid w:val="00D7528B"/>
    <w:rsid w:val="00D76B34"/>
    <w:rsid w:val="00D81262"/>
    <w:rsid w:val="00D8193F"/>
    <w:rsid w:val="00D84651"/>
    <w:rsid w:val="00D92BD5"/>
    <w:rsid w:val="00D9361D"/>
    <w:rsid w:val="00D95436"/>
    <w:rsid w:val="00D971E7"/>
    <w:rsid w:val="00D97674"/>
    <w:rsid w:val="00D97E95"/>
    <w:rsid w:val="00DB4362"/>
    <w:rsid w:val="00DD151C"/>
    <w:rsid w:val="00DD2010"/>
    <w:rsid w:val="00DD23C6"/>
    <w:rsid w:val="00DD516B"/>
    <w:rsid w:val="00DD6C59"/>
    <w:rsid w:val="00DE0A53"/>
    <w:rsid w:val="00DE351D"/>
    <w:rsid w:val="00DF0D27"/>
    <w:rsid w:val="00E005F8"/>
    <w:rsid w:val="00E027FA"/>
    <w:rsid w:val="00E05433"/>
    <w:rsid w:val="00E054D2"/>
    <w:rsid w:val="00E054DA"/>
    <w:rsid w:val="00E12ECA"/>
    <w:rsid w:val="00E216A9"/>
    <w:rsid w:val="00E22B44"/>
    <w:rsid w:val="00E23A65"/>
    <w:rsid w:val="00E25141"/>
    <w:rsid w:val="00E32DC5"/>
    <w:rsid w:val="00E34EA9"/>
    <w:rsid w:val="00E37854"/>
    <w:rsid w:val="00E5418C"/>
    <w:rsid w:val="00E56662"/>
    <w:rsid w:val="00E707C4"/>
    <w:rsid w:val="00E73EED"/>
    <w:rsid w:val="00E813CB"/>
    <w:rsid w:val="00E81E0E"/>
    <w:rsid w:val="00E82ACA"/>
    <w:rsid w:val="00E86D09"/>
    <w:rsid w:val="00E87B43"/>
    <w:rsid w:val="00E909C3"/>
    <w:rsid w:val="00E9165A"/>
    <w:rsid w:val="00E926EF"/>
    <w:rsid w:val="00E92777"/>
    <w:rsid w:val="00E93421"/>
    <w:rsid w:val="00EA1086"/>
    <w:rsid w:val="00EA16D4"/>
    <w:rsid w:val="00EA2401"/>
    <w:rsid w:val="00EB2EF8"/>
    <w:rsid w:val="00EB7D5D"/>
    <w:rsid w:val="00ED6846"/>
    <w:rsid w:val="00EE02FE"/>
    <w:rsid w:val="00EE03A4"/>
    <w:rsid w:val="00EE39B5"/>
    <w:rsid w:val="00EE3DCC"/>
    <w:rsid w:val="00EE3EF5"/>
    <w:rsid w:val="00EF03BB"/>
    <w:rsid w:val="00EF0CF6"/>
    <w:rsid w:val="00EF1B71"/>
    <w:rsid w:val="00EF42BB"/>
    <w:rsid w:val="00EF6294"/>
    <w:rsid w:val="00F0150B"/>
    <w:rsid w:val="00F02C9A"/>
    <w:rsid w:val="00F07314"/>
    <w:rsid w:val="00F07331"/>
    <w:rsid w:val="00F073A7"/>
    <w:rsid w:val="00F076C4"/>
    <w:rsid w:val="00F1003E"/>
    <w:rsid w:val="00F10349"/>
    <w:rsid w:val="00F11B30"/>
    <w:rsid w:val="00F15F2D"/>
    <w:rsid w:val="00F27A79"/>
    <w:rsid w:val="00F357F4"/>
    <w:rsid w:val="00F37E8B"/>
    <w:rsid w:val="00F4441D"/>
    <w:rsid w:val="00F513EC"/>
    <w:rsid w:val="00F616B5"/>
    <w:rsid w:val="00F6666B"/>
    <w:rsid w:val="00F67493"/>
    <w:rsid w:val="00F71AD2"/>
    <w:rsid w:val="00F72367"/>
    <w:rsid w:val="00F72FAE"/>
    <w:rsid w:val="00F90DAC"/>
    <w:rsid w:val="00F96EA6"/>
    <w:rsid w:val="00FA45AF"/>
    <w:rsid w:val="00FB12B1"/>
    <w:rsid w:val="00FB5B64"/>
    <w:rsid w:val="00FB743D"/>
    <w:rsid w:val="00FC5EB7"/>
    <w:rsid w:val="00FC72AB"/>
    <w:rsid w:val="00FD1B3F"/>
    <w:rsid w:val="00FD21C0"/>
    <w:rsid w:val="00FD34AA"/>
    <w:rsid w:val="00FE0D1E"/>
    <w:rsid w:val="00FE1C1E"/>
    <w:rsid w:val="00FE278B"/>
    <w:rsid w:val="00FF3E18"/>
    <w:rsid w:val="00FF5FCE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5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A0F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643C"/>
    <w:pPr>
      <w:numPr>
        <w:numId w:val="6"/>
      </w:numPr>
      <w:pBdr>
        <w:bottom w:val="single" w:sz="12" w:space="1" w:color="4A3128" w:themeColor="accent4" w:themeShade="80"/>
      </w:pBdr>
      <w:spacing w:before="600" w:after="80"/>
      <w:jc w:val="both"/>
      <w:outlineLvl w:val="0"/>
    </w:pPr>
    <w:rPr>
      <w:rFonts w:ascii="Campton Light" w:eastAsiaTheme="majorEastAsia" w:hAnsi="Campton Light" w:cstheme="majorBidi"/>
      <w:color w:val="4A3128" w:themeColor="accent4" w:themeShade="80"/>
      <w:sz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EE3EF5"/>
    <w:pPr>
      <w:keepNext/>
      <w:numPr>
        <w:numId w:val="3"/>
      </w:numPr>
      <w:pBdr>
        <w:bottom w:val="single" w:sz="8" w:space="1" w:color="4A3128" w:themeColor="accent4" w:themeShade="80"/>
      </w:pBdr>
      <w:spacing w:before="200" w:after="80"/>
      <w:ind w:firstLine="0"/>
      <w:jc w:val="both"/>
      <w:outlineLvl w:val="1"/>
    </w:pPr>
    <w:rPr>
      <w:rFonts w:asciiTheme="majorHAnsi" w:eastAsia="Calibri" w:hAnsiTheme="majorHAnsi" w:cstheme="majorBidi"/>
      <w:color w:val="4A3128" w:themeColor="accent4" w:themeShade="80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424DC9"/>
    <w:pPr>
      <w:keepNext/>
      <w:numPr>
        <w:numId w:val="4"/>
      </w:numPr>
      <w:pBdr>
        <w:bottom w:val="single" w:sz="4" w:space="1" w:color="4A3128" w:themeColor="accent4" w:themeShade="80"/>
      </w:pBdr>
      <w:tabs>
        <w:tab w:val="left" w:pos="426"/>
      </w:tabs>
      <w:spacing w:before="200" w:after="120"/>
      <w:jc w:val="both"/>
      <w:outlineLvl w:val="2"/>
    </w:pPr>
    <w:rPr>
      <w:rFonts w:asciiTheme="majorHAnsi" w:eastAsia="Calibri" w:hAnsiTheme="majorHAnsi" w:cstheme="majorBidi"/>
      <w:color w:val="4A3128" w:themeColor="accent4" w:themeShade="80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C1E95"/>
    <w:pPr>
      <w:numPr>
        <w:numId w:val="5"/>
      </w:numPr>
      <w:pBdr>
        <w:bottom w:val="single" w:sz="4" w:space="2" w:color="956251" w:themeColor="accent4"/>
      </w:pBdr>
      <w:spacing w:before="200" w:after="80"/>
      <w:jc w:val="both"/>
      <w:outlineLvl w:val="3"/>
    </w:pPr>
    <w:rPr>
      <w:rFonts w:asciiTheme="majorHAnsi" w:eastAsiaTheme="majorEastAsia" w:hAnsiTheme="majorHAnsi" w:cstheme="majorBidi"/>
      <w:i/>
      <w:iCs/>
      <w:color w:val="6F493C" w:themeColor="accent4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66FD3"/>
    <w:pPr>
      <w:spacing w:before="200" w:after="80"/>
      <w:jc w:val="both"/>
      <w:outlineLvl w:val="4"/>
    </w:pPr>
    <w:rPr>
      <w:rFonts w:asciiTheme="majorHAnsi" w:eastAsiaTheme="majorEastAsia" w:hAnsiTheme="majorHAnsi" w:cstheme="majorBidi"/>
      <w:color w:val="D34817" w:themeColor="accent1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66FD3"/>
    <w:pPr>
      <w:spacing w:before="280" w:after="100"/>
      <w:jc w:val="both"/>
      <w:outlineLvl w:val="5"/>
    </w:pPr>
    <w:rPr>
      <w:rFonts w:asciiTheme="majorHAnsi" w:eastAsiaTheme="majorEastAsia" w:hAnsiTheme="majorHAnsi" w:cstheme="majorBidi"/>
      <w:i/>
      <w:iCs/>
      <w:color w:val="D34817" w:themeColor="accent1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66FD3"/>
    <w:pPr>
      <w:spacing w:before="320" w:after="100"/>
      <w:jc w:val="both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66FD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66FD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643C"/>
    <w:rPr>
      <w:rFonts w:ascii="Campton Light" w:eastAsiaTheme="majorEastAsia" w:hAnsi="Campton Light" w:cstheme="majorBidi"/>
      <w:color w:val="4A3128" w:themeColor="accent4" w:themeShade="80"/>
      <w:sz w:val="28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EE3EF5"/>
    <w:rPr>
      <w:rFonts w:asciiTheme="majorHAnsi" w:eastAsia="Calibri" w:hAnsiTheme="majorHAnsi" w:cstheme="majorBidi"/>
      <w:color w:val="4A3128" w:themeColor="accent4" w:themeShade="8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4DC9"/>
    <w:rPr>
      <w:rFonts w:asciiTheme="majorHAnsi" w:eastAsia="Calibri" w:hAnsiTheme="majorHAnsi" w:cstheme="majorBidi"/>
      <w:color w:val="4A3128" w:themeColor="accent4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C1E95"/>
    <w:rPr>
      <w:rFonts w:asciiTheme="majorHAnsi" w:eastAsiaTheme="majorEastAsia" w:hAnsiTheme="majorHAnsi" w:cstheme="majorBidi"/>
      <w:i/>
      <w:iCs/>
      <w:color w:val="6F493C" w:themeColor="accent4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66FD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Balk6Char">
    <w:name w:val="Başlık 6 Char"/>
    <w:basedOn w:val="VarsaylanParagrafYazTipi"/>
    <w:link w:val="Balk6"/>
    <w:uiPriority w:val="9"/>
    <w:rsid w:val="00B66FD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66FD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66FD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66FD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table" w:styleId="TabloKlavuzu">
    <w:name w:val="Table Grid"/>
    <w:basedOn w:val="NormalTablo"/>
    <w:uiPriority w:val="39"/>
    <w:rsid w:val="00A6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EE3EF5"/>
    <w:pPr>
      <w:numPr>
        <w:numId w:val="2"/>
      </w:numPr>
      <w:spacing w:before="120" w:after="120"/>
      <w:ind w:left="567" w:hanging="567"/>
      <w:jc w:val="both"/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1734FF"/>
  </w:style>
  <w:style w:type="character" w:styleId="AklamaBavurusu">
    <w:name w:val="annotation reference"/>
    <w:basedOn w:val="VarsaylanParagrafYazTipi"/>
    <w:uiPriority w:val="99"/>
    <w:semiHidden/>
    <w:unhideWhenUsed/>
    <w:rsid w:val="001734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34FF"/>
    <w:pPr>
      <w:spacing w:before="120" w:after="12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34FF"/>
    <w:rPr>
      <w:sz w:val="20"/>
      <w:szCs w:val="20"/>
    </w:rPr>
  </w:style>
  <w:style w:type="paragraph" w:customStyle="1" w:styleId="m5237923673626012126msolistparagraph">
    <w:name w:val="m_5237923673626012126msolistparagraph"/>
    <w:basedOn w:val="Normal"/>
    <w:rsid w:val="001734FF"/>
    <w:pPr>
      <w:spacing w:before="100" w:beforeAutospacing="1" w:after="100" w:afterAutospacing="1"/>
      <w:jc w:val="both"/>
    </w:pPr>
    <w:rPr>
      <w:sz w:val="22"/>
    </w:rPr>
  </w:style>
  <w:style w:type="character" w:styleId="Gl">
    <w:name w:val="Strong"/>
    <w:basedOn w:val="VarsaylanParagrafYazTipi"/>
    <w:uiPriority w:val="22"/>
    <w:qFormat/>
    <w:rsid w:val="00B66FD3"/>
    <w:rPr>
      <w:b/>
      <w:bCs/>
      <w:spacing w:val="0"/>
    </w:rPr>
  </w:style>
  <w:style w:type="character" w:customStyle="1" w:styleId="pum-trigger">
    <w:name w:val="pum-trigger"/>
    <w:basedOn w:val="VarsaylanParagrafYazTipi"/>
    <w:rsid w:val="005A7E49"/>
  </w:style>
  <w:style w:type="paragraph" w:styleId="TBal">
    <w:name w:val="TOC Heading"/>
    <w:basedOn w:val="Balk1"/>
    <w:next w:val="Normal"/>
    <w:uiPriority w:val="39"/>
    <w:unhideWhenUsed/>
    <w:qFormat/>
    <w:rsid w:val="00B66FD3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335490"/>
    <w:pPr>
      <w:spacing w:before="240" w:after="12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2B4548"/>
    <w:pPr>
      <w:spacing w:before="120"/>
      <w:ind w:left="220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Kpr">
    <w:name w:val="Hyperlink"/>
    <w:basedOn w:val="VarsaylanParagrafYazTipi"/>
    <w:uiPriority w:val="99"/>
    <w:unhideWhenUsed/>
    <w:rsid w:val="002B4548"/>
    <w:rPr>
      <w:color w:val="CC9900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1F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F1D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NormalTablo"/>
    <w:uiPriority w:val="45"/>
    <w:rsid w:val="007130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NormalTablo"/>
    <w:uiPriority w:val="43"/>
    <w:rsid w:val="007130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31">
    <w:name w:val="Grid Table 2 - Accent 31"/>
    <w:basedOn w:val="NormalTablo"/>
    <w:uiPriority w:val="47"/>
    <w:rsid w:val="00713003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5Dark-Accent31">
    <w:name w:val="Grid Table 5 Dark - Accent 31"/>
    <w:basedOn w:val="NormalTablo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11">
    <w:name w:val="Grid Table 5 Dark - Accent 11"/>
    <w:basedOn w:val="NormalTablo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41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418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84399"/>
  </w:style>
  <w:style w:type="table" w:customStyle="1" w:styleId="TabloKlavuzu1">
    <w:name w:val="Tablo Kılavuzu1"/>
    <w:basedOn w:val="NormalTablo"/>
    <w:next w:val="TabloKlavuzu"/>
    <w:uiPriority w:val="39"/>
    <w:rsid w:val="00A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81EF8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81EF8"/>
    <w:rPr>
      <w:sz w:val="24"/>
    </w:rPr>
  </w:style>
  <w:style w:type="character" w:styleId="SayfaNumaras">
    <w:name w:val="page number"/>
    <w:basedOn w:val="VarsaylanParagrafYazTipi"/>
    <w:uiPriority w:val="99"/>
    <w:semiHidden/>
    <w:unhideWhenUsed/>
    <w:rsid w:val="00481EF8"/>
  </w:style>
  <w:style w:type="paragraph" w:styleId="KonuBal">
    <w:name w:val="Title"/>
    <w:basedOn w:val="Normal"/>
    <w:next w:val="Normal"/>
    <w:link w:val="KonuBalChar"/>
    <w:uiPriority w:val="10"/>
    <w:qFormat/>
    <w:rsid w:val="0001529F"/>
    <w:pPr>
      <w:pBdr>
        <w:top w:val="single" w:sz="12" w:space="10" w:color="9B2D1F" w:themeColor="accent2"/>
        <w:bottom w:val="single" w:sz="24" w:space="15" w:color="4D160F" w:themeColor="accent2" w:themeShade="80"/>
      </w:pBdr>
      <w:spacing w:before="120" w:after="120"/>
      <w:jc w:val="center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1529F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</w:rPr>
  </w:style>
  <w:style w:type="paragraph" w:styleId="AralkYok">
    <w:name w:val="No Spacing"/>
    <w:basedOn w:val="Normal"/>
    <w:link w:val="AralkYokChar"/>
    <w:uiPriority w:val="1"/>
    <w:qFormat/>
    <w:rsid w:val="00B66FD3"/>
    <w:pPr>
      <w:spacing w:before="120"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66FD3"/>
  </w:style>
  <w:style w:type="paragraph" w:styleId="GvdeMetni">
    <w:name w:val="Body Text"/>
    <w:basedOn w:val="Normal"/>
    <w:link w:val="GvdeMetniChar"/>
    <w:uiPriority w:val="99"/>
    <w:unhideWhenUsed/>
    <w:rsid w:val="0099158E"/>
    <w:pPr>
      <w:spacing w:before="120" w:after="120" w:line="360" w:lineRule="auto"/>
      <w:jc w:val="both"/>
    </w:pPr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9158E"/>
    <w:rPr>
      <w:rFonts w:ascii="Arial" w:hAnsi="Arial" w:cs="Arial"/>
    </w:rPr>
  </w:style>
  <w:style w:type="paragraph" w:styleId="T3">
    <w:name w:val="toc 3"/>
    <w:basedOn w:val="Normal"/>
    <w:next w:val="Normal"/>
    <w:autoRedefine/>
    <w:uiPriority w:val="39"/>
    <w:unhideWhenUsed/>
    <w:rsid w:val="00AD2A46"/>
    <w:pPr>
      <w:ind w:left="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D2A46"/>
    <w:pPr>
      <w:spacing w:before="100" w:beforeAutospacing="1" w:after="100" w:afterAutospacing="1"/>
    </w:pPr>
    <w:rPr>
      <w:sz w:val="22"/>
    </w:rPr>
  </w:style>
  <w:style w:type="table" w:customStyle="1" w:styleId="GridTable41">
    <w:name w:val="Grid Table 41"/>
    <w:basedOn w:val="NormalTablo"/>
    <w:uiPriority w:val="49"/>
    <w:rsid w:val="00AD2A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simYazs">
    <w:name w:val="caption"/>
    <w:basedOn w:val="Normal"/>
    <w:next w:val="Normal"/>
    <w:uiPriority w:val="35"/>
    <w:semiHidden/>
    <w:unhideWhenUsed/>
    <w:qFormat/>
    <w:rsid w:val="00B66FD3"/>
    <w:rPr>
      <w:b/>
      <w:bCs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B66FD3"/>
    <w:pPr>
      <w:spacing w:before="200" w:after="900"/>
      <w:jc w:val="right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B66FD3"/>
    <w:rPr>
      <w:i/>
      <w:iCs/>
      <w:sz w:val="24"/>
      <w:szCs w:val="24"/>
    </w:rPr>
  </w:style>
  <w:style w:type="character" w:styleId="Vurgu">
    <w:name w:val="Emphasis"/>
    <w:uiPriority w:val="20"/>
    <w:qFormat/>
    <w:rsid w:val="00B66FD3"/>
    <w:rPr>
      <w:b/>
      <w:bCs/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qFormat/>
    <w:rsid w:val="00B66FD3"/>
    <w:pPr>
      <w:spacing w:before="120" w:after="120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B66F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66FD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B66F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HafifVurgulama">
    <w:name w:val="Subtle Emphasis"/>
    <w:uiPriority w:val="19"/>
    <w:qFormat/>
    <w:rsid w:val="00B66FD3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66FD3"/>
    <w:rPr>
      <w:b/>
      <w:bCs/>
      <w:i/>
      <w:iCs/>
      <w:color w:val="D34817" w:themeColor="accent1"/>
      <w:sz w:val="22"/>
      <w:szCs w:val="22"/>
    </w:rPr>
  </w:style>
  <w:style w:type="character" w:styleId="HafifBavuru">
    <w:name w:val="Subtle Reference"/>
    <w:uiPriority w:val="31"/>
    <w:qFormat/>
    <w:rsid w:val="00B66FD3"/>
    <w:rPr>
      <w:color w:val="auto"/>
      <w:u w:val="single" w:color="A28E6A" w:themeColor="accent3"/>
    </w:rPr>
  </w:style>
  <w:style w:type="character" w:styleId="GlBavuru">
    <w:name w:val="Intense Reference"/>
    <w:basedOn w:val="VarsaylanParagrafYazTipi"/>
    <w:uiPriority w:val="32"/>
    <w:qFormat/>
    <w:rsid w:val="00B66FD3"/>
    <w:rPr>
      <w:b/>
      <w:bCs/>
      <w:color w:val="7B6A4D" w:themeColor="accent3" w:themeShade="BF"/>
      <w:u w:val="single" w:color="A28E6A" w:themeColor="accent3"/>
    </w:rPr>
  </w:style>
  <w:style w:type="character" w:styleId="KitapBal">
    <w:name w:val="Book Title"/>
    <w:basedOn w:val="VarsaylanParagrafYazTipi"/>
    <w:uiPriority w:val="33"/>
    <w:qFormat/>
    <w:rsid w:val="00B66F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PersonalName">
    <w:name w:val="Personal Name"/>
    <w:basedOn w:val="KonuBal"/>
    <w:rsid w:val="00B66FD3"/>
    <w:rPr>
      <w:b/>
      <w:caps/>
      <w:color w:val="000000"/>
      <w:szCs w:val="28"/>
    </w:rPr>
  </w:style>
  <w:style w:type="table" w:customStyle="1" w:styleId="GridTable5Dark-Accent21">
    <w:name w:val="Grid Table 5 Dark - Accent 21"/>
    <w:basedOn w:val="NormalTablo"/>
    <w:uiPriority w:val="50"/>
    <w:rsid w:val="00227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7Colorful-Accent51">
    <w:name w:val="Grid Table 7 Colorful - Accent 51"/>
    <w:basedOn w:val="NormalTablo"/>
    <w:uiPriority w:val="52"/>
    <w:rsid w:val="000C59DC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5Dark-Accent51">
    <w:name w:val="Grid Table 5 Dark - Accent 51"/>
    <w:basedOn w:val="NormalTablo"/>
    <w:uiPriority w:val="50"/>
    <w:rsid w:val="000C5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21A0"/>
    <w:rPr>
      <w:color w:val="808080"/>
      <w:shd w:val="clear" w:color="auto" w:fill="E6E6E6"/>
    </w:rPr>
  </w:style>
  <w:style w:type="paragraph" w:styleId="T4">
    <w:name w:val="toc 4"/>
    <w:basedOn w:val="Normal"/>
    <w:next w:val="Normal"/>
    <w:autoRedefine/>
    <w:uiPriority w:val="39"/>
    <w:unhideWhenUsed/>
    <w:rsid w:val="00757C5A"/>
    <w:pPr>
      <w:ind w:left="6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5">
    <w:name w:val="toc 5"/>
    <w:basedOn w:val="Normal"/>
    <w:next w:val="Normal"/>
    <w:autoRedefine/>
    <w:uiPriority w:val="39"/>
    <w:unhideWhenUsed/>
    <w:rsid w:val="00757C5A"/>
    <w:pPr>
      <w:ind w:left="8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6">
    <w:name w:val="toc 6"/>
    <w:basedOn w:val="Normal"/>
    <w:next w:val="Normal"/>
    <w:autoRedefine/>
    <w:uiPriority w:val="39"/>
    <w:unhideWhenUsed/>
    <w:rsid w:val="00757C5A"/>
    <w:pPr>
      <w:ind w:left="1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7">
    <w:name w:val="toc 7"/>
    <w:basedOn w:val="Normal"/>
    <w:next w:val="Normal"/>
    <w:autoRedefine/>
    <w:uiPriority w:val="39"/>
    <w:unhideWhenUsed/>
    <w:rsid w:val="00757C5A"/>
    <w:pPr>
      <w:ind w:left="13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8">
    <w:name w:val="toc 8"/>
    <w:basedOn w:val="Normal"/>
    <w:next w:val="Normal"/>
    <w:autoRedefine/>
    <w:uiPriority w:val="39"/>
    <w:unhideWhenUsed/>
    <w:rsid w:val="00757C5A"/>
    <w:pPr>
      <w:ind w:left="15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9">
    <w:name w:val="toc 9"/>
    <w:basedOn w:val="Normal"/>
    <w:next w:val="Normal"/>
    <w:autoRedefine/>
    <w:uiPriority w:val="39"/>
    <w:unhideWhenUsed/>
    <w:rsid w:val="00757C5A"/>
    <w:pPr>
      <w:ind w:left="17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CE4FDD"/>
    <w:rPr>
      <w:color w:val="96A9A9" w:themeColor="followedHyperlink"/>
      <w:u w:val="single"/>
    </w:rPr>
  </w:style>
  <w:style w:type="table" w:customStyle="1" w:styleId="GridTable5Dark-Accent61">
    <w:name w:val="Grid Table 5 Dark - Accent 61"/>
    <w:basedOn w:val="NormalTablo"/>
    <w:uiPriority w:val="50"/>
    <w:rsid w:val="000A4F2C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paragraph" w:styleId="DipnotMetni">
    <w:name w:val="footnote text"/>
    <w:basedOn w:val="Normal"/>
    <w:link w:val="DipnotMetniChar"/>
    <w:uiPriority w:val="99"/>
    <w:unhideWhenUsed/>
    <w:rsid w:val="00993A77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3A77"/>
    <w:rPr>
      <w:rFonts w:eastAsiaTheme="minorHAnsi"/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993A77"/>
    <w:rPr>
      <w:vertAlign w:val="superscript"/>
    </w:rPr>
  </w:style>
  <w:style w:type="table" w:customStyle="1" w:styleId="GridTable6Colorful-Accent31">
    <w:name w:val="Grid Table 6 Colorful - Accent 31"/>
    <w:basedOn w:val="NormalTablo"/>
    <w:uiPriority w:val="51"/>
    <w:rsid w:val="00993A77"/>
    <w:pPr>
      <w:ind w:firstLine="0"/>
    </w:pPr>
    <w:rPr>
      <w:rFonts w:eastAsiaTheme="minorHAnsi"/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PlainTable11">
    <w:name w:val="Plain Table 11"/>
    <w:basedOn w:val="NormalTablo"/>
    <w:uiPriority w:val="41"/>
    <w:rsid w:val="00993A77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KonuBal"/>
    <w:qFormat/>
    <w:rsid w:val="00F10349"/>
    <w:pPr>
      <w:pBdr>
        <w:top w:val="single" w:sz="12" w:space="10" w:color="00B0F0"/>
        <w:bottom w:val="single" w:sz="18" w:space="15" w:color="0070C0"/>
      </w:pBdr>
    </w:pPr>
    <w:rPr>
      <w:rFonts w:ascii="Campton Book" w:hAnsi="Campton Book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99001-2D45-1D4A-887C-C35E8D9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Güzel Sanatlar Reklamcılık A.Ş.</dc:subject>
  <dc:creator>tekin tekin</dc:creator>
  <cp:keywords/>
  <dc:description/>
  <cp:lastModifiedBy>Asude Kocapınar</cp:lastModifiedBy>
  <cp:revision>19</cp:revision>
  <cp:lastPrinted>2018-02-25T17:42:00Z</cp:lastPrinted>
  <dcterms:created xsi:type="dcterms:W3CDTF">2020-03-15T11:04:00Z</dcterms:created>
  <dcterms:modified xsi:type="dcterms:W3CDTF">2020-07-09T18:28:00Z</dcterms:modified>
</cp:coreProperties>
</file>